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80" w:rsidRPr="00BE67AD" w:rsidRDefault="00286F80" w:rsidP="00286F80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BE67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Муниципальное автономное образовательное учреждение «Экономический лицей»</w:t>
      </w:r>
    </w:p>
    <w:p w:rsidR="00286F80" w:rsidRPr="00BE67AD" w:rsidRDefault="00286F80" w:rsidP="00286F80">
      <w:pPr>
        <w:tabs>
          <w:tab w:val="left" w:pos="553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67A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(МАОУ «Экономический лицей»)</w:t>
      </w:r>
    </w:p>
    <w:p w:rsidR="00286F80" w:rsidRPr="00BE67AD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>633010, город Бердск, Новосибирская область, ул. Комсомольская, 29</w:t>
      </w:r>
    </w:p>
    <w:p w:rsidR="00286F80" w:rsidRPr="00BE67AD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>Приемная (тел/факс):</w:t>
      </w:r>
      <w:r w:rsidRPr="00BE67AD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BE67AD">
        <w:rPr>
          <w:rFonts w:ascii="Times New Roman" w:hAnsi="Times New Roman" w:cs="Times New Roman"/>
          <w:sz w:val="20"/>
          <w:szCs w:val="20"/>
        </w:rPr>
        <w:t xml:space="preserve">(383-41) 2-30-91, </w:t>
      </w: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67AD">
        <w:rPr>
          <w:rFonts w:ascii="Times New Roman" w:hAnsi="Times New Roman" w:cs="Times New Roman"/>
          <w:sz w:val="20"/>
          <w:szCs w:val="20"/>
        </w:rPr>
        <w:t xml:space="preserve">дошкольное отделение «Журавушка» 2-19-01; </w:t>
      </w:r>
      <w:r w:rsidRPr="00BE67A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E67AD">
        <w:rPr>
          <w:rFonts w:ascii="Times New Roman" w:hAnsi="Times New Roman" w:cs="Times New Roman"/>
          <w:sz w:val="20"/>
          <w:szCs w:val="20"/>
        </w:rPr>
        <w:t>-</w:t>
      </w:r>
      <w:r w:rsidRPr="00BE67A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E67AD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BE67AD">
          <w:rPr>
            <w:rFonts w:ascii="Times New Roman" w:hAnsi="Times New Roman" w:cs="Times New Roman"/>
            <w:sz w:val="20"/>
            <w:szCs w:val="20"/>
          </w:rPr>
          <w:t>el_berdsk@edu54.ru</w:t>
        </w:r>
      </w:hyperlink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Pr="00BE67AD" w:rsidRDefault="00286F80" w:rsidP="00286F80">
      <w:pPr>
        <w:keepNext/>
        <w:pBdr>
          <w:top w:val="thinThickMediumGap" w:sz="24" w:space="2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286F80" w:rsidRPr="00A6160F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Pr="00A6160F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:rsidR="00286F80" w:rsidRPr="009E135F" w:rsidRDefault="00286F80" w:rsidP="00286F80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 формированию читательской грамотности детей</w:t>
      </w:r>
      <w:r w:rsidRPr="00286F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средней группы</w:t>
      </w:r>
    </w:p>
    <w:p w:rsidR="00286F80" w:rsidRPr="009E135F" w:rsidRDefault="00286F80" w:rsidP="00286F80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9E135F">
        <w:rPr>
          <w:i/>
          <w:sz w:val="28"/>
          <w:szCs w:val="28"/>
        </w:rPr>
        <w:t>ем</w:t>
      </w:r>
      <w:r>
        <w:rPr>
          <w:i/>
          <w:sz w:val="28"/>
          <w:szCs w:val="28"/>
        </w:rPr>
        <w:t>а</w:t>
      </w:r>
      <w:r w:rsidRPr="009E135F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«</w:t>
      </w:r>
      <w:r w:rsidR="003C3EBA">
        <w:rPr>
          <w:rStyle w:val="a3"/>
          <w:b w:val="0"/>
          <w:i/>
          <w:color w:val="000000"/>
          <w:sz w:val="28"/>
          <w:szCs w:val="28"/>
          <w:shd w:val="clear" w:color="auto" w:fill="FFFFFF"/>
        </w:rPr>
        <w:t>По страницам сказок</w:t>
      </w:r>
      <w:r w:rsidRPr="00286F80">
        <w:rPr>
          <w:rStyle w:val="a3"/>
          <w:b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3C3EBA">
        <w:rPr>
          <w:rStyle w:val="a3"/>
          <w:b w:val="0"/>
          <w:i/>
          <w:color w:val="000000"/>
          <w:sz w:val="28"/>
          <w:szCs w:val="28"/>
          <w:shd w:val="clear" w:color="auto" w:fill="FFFFFF"/>
        </w:rPr>
        <w:t>В.Г.</w:t>
      </w:r>
      <w:r w:rsidRPr="00286F80">
        <w:rPr>
          <w:rStyle w:val="a3"/>
          <w:b w:val="0"/>
          <w:i/>
          <w:color w:val="000000"/>
          <w:sz w:val="28"/>
          <w:szCs w:val="28"/>
          <w:shd w:val="clear" w:color="auto" w:fill="FFFFFF"/>
        </w:rPr>
        <w:t>Сутеева</w:t>
      </w:r>
      <w:r w:rsidRPr="009E135F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86F80" w:rsidRPr="00A6160F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первой квалификационной категории:</w:t>
      </w: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Симакова Ольга Владимировна</w:t>
      </w: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86F80" w:rsidRPr="002018E5" w:rsidRDefault="00286F80" w:rsidP="00286F80">
      <w:pPr>
        <w:pStyle w:val="c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86F80" w:rsidRDefault="00286F80" w:rsidP="00286F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80" w:rsidRDefault="00286F80" w:rsidP="00286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50" w:rsidRDefault="00286F80" w:rsidP="00286F8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</w:t>
      </w:r>
    </w:p>
    <w:p w:rsidR="009A7650" w:rsidRDefault="009A7650" w:rsidP="00286F8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A7650" w:rsidRDefault="009A7650" w:rsidP="00286F8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A7650" w:rsidRDefault="009A7650" w:rsidP="00286F8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A7650" w:rsidRDefault="009A7650" w:rsidP="00286F8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86F80" w:rsidRDefault="00286F80" w:rsidP="009A765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Город Бердск 2025 год</w:t>
      </w:r>
    </w:p>
    <w:p w:rsidR="00286F80" w:rsidRDefault="00286F80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6F80" w:rsidRDefault="00286F8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9A7650" w:rsidRPr="009A7650" w:rsidRDefault="00CA29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6F80">
        <w:rPr>
          <w:rFonts w:ascii="Times New Roman" w:hAnsi="Times New Roman" w:cs="Times New Roman"/>
          <w:color w:val="000000"/>
          <w:sz w:val="28"/>
          <w:szCs w:val="28"/>
        </w:rPr>
        <w:t>формироват</w:t>
      </w:r>
      <w:r w:rsidR="009A765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86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650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="00286F80">
        <w:rPr>
          <w:rFonts w:ascii="Times New Roman" w:hAnsi="Times New Roman" w:cs="Times New Roman"/>
          <w:color w:val="000000"/>
          <w:sz w:val="28"/>
          <w:szCs w:val="28"/>
        </w:rPr>
        <w:t xml:space="preserve"> читательской </w:t>
      </w:r>
      <w:r w:rsidR="009A7650" w:rsidRPr="009A7650">
        <w:rPr>
          <w:rFonts w:ascii="Times New Roman" w:hAnsi="Times New Roman" w:cs="Times New Roman"/>
          <w:sz w:val="28"/>
          <w:szCs w:val="28"/>
        </w:rPr>
        <w:t>грамотности</w:t>
      </w:r>
      <w:r w:rsidR="009A7650" w:rsidRPr="009A7650">
        <w:rPr>
          <w:rFonts w:ascii="Arial" w:hAnsi="Arial" w:cs="Arial"/>
          <w:shd w:val="clear" w:color="auto" w:fill="FFFFFF"/>
        </w:rPr>
        <w:t xml:space="preserve"> </w:t>
      </w:r>
      <w:r w:rsidR="009A7650" w:rsidRPr="009A7650">
        <w:rPr>
          <w:rFonts w:ascii="Times New Roman" w:hAnsi="Times New Roman" w:cs="Times New Roman"/>
          <w:sz w:val="28"/>
          <w:szCs w:val="28"/>
          <w:shd w:val="clear" w:color="auto" w:fill="FFFFFF"/>
        </w:rPr>
        <w:t>у воспитанников средней группы путем совместной деятельности воспитателя, детей и родителей.</w:t>
      </w:r>
    </w:p>
    <w:p w:rsidR="00CE253C" w:rsidRDefault="00CA2984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</w:p>
    <w:p w:rsidR="00CE253C" w:rsidRDefault="00CA29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Образовательные:</w:t>
      </w:r>
    </w:p>
    <w:p w:rsidR="00CE253C" w:rsidRDefault="00CA298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воспитанников группы с произведениями детского писателя-сказочника В.Г. Сутеева («Петух и краски», «Палочка-выручалочка», «Капризная кошка», «Под грибом», «Про бегемота, который боялся прививок», «Мышонок и карандаш», «Кто сказал «Мяу»?» и т.д.).</w:t>
      </w:r>
    </w:p>
    <w:p w:rsidR="00CE253C" w:rsidRDefault="00CA298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детям осмыслить услышанные произведения, понять их суть.</w:t>
      </w:r>
    </w:p>
    <w:p w:rsidR="00CE253C" w:rsidRDefault="00CA298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Обогатить словарный запас детей.</w:t>
      </w:r>
    </w:p>
    <w:p w:rsidR="00CE253C" w:rsidRDefault="00CA298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CE253C" w:rsidRDefault="00CA298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3C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ивать и поддерживать у детей интерес к творчеству В. Сутеева.</w:t>
      </w:r>
    </w:p>
    <w:p w:rsidR="00CE253C" w:rsidRDefault="00CA298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иллюстрациям художников детской книги.</w:t>
      </w:r>
    </w:p>
    <w:p w:rsidR="00CE253C" w:rsidRDefault="00CA298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творческие, коммуникативные способности детей через театрализацию понравившихся моментов сказок В.Г. Сутеева.</w:t>
      </w:r>
    </w:p>
    <w:p w:rsidR="00CE253C" w:rsidRDefault="00CA298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Воспитателные:</w:t>
      </w:r>
    </w:p>
    <w:p w:rsidR="00CE253C" w:rsidRDefault="00CA2984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примере положительных героев сказок В.Г. Сутеева воспитывать дружелюбие, взаимовыручку, сопереживание.</w:t>
      </w:r>
    </w:p>
    <w:p w:rsidR="00CE253C" w:rsidRDefault="00CA29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групповой, познавательный, художественно-творческий.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Возрастная категория: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возрастная группа (4-5 лет).</w:t>
      </w:r>
    </w:p>
    <w:p w:rsidR="00CE253C" w:rsidRDefault="00CA2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CE253C" w:rsidRDefault="00CA29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родители, воспитатель.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реализации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27.01.- </w:t>
      </w:r>
      <w:r w:rsidR="000754D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7.02.2025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Классическая сказка всегда являлась главным источником воспитания у детей положительных моральных качеств. Доброта и справедливость, порядочность, умение проявлять заботу о близких, трудолюбие и внимательность, способность переживать, смелость и решительность – всё это является основой любой сказки, и проходит яркой главной нитью через все произведения писателя-сказочника В.Г. Сутеева. Актуальность проекта состоит в том, чтобы не растерять, а наоборот, сохранить и донести до взрослых и детей, через прочтение классических детских произведений, их нравственное идейное содержание, положительную моральную позицию,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позитивный эмоциональный колорит.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</w:t>
      </w:r>
      <w:r w:rsidR="007E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страницам сказок </w:t>
      </w:r>
      <w:r w:rsidR="003C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В.Г. </w:t>
      </w:r>
      <w:r w:rsidR="009A7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знакомит с авторской классической сказкой, которая помогает как ребёнку, так и взрослому понять (освоить) народные мудрости в лёгкой доступной форме. Ставит на место положительного или отрицательного героя, тем самым давая возможность выбора собственной позиции на примере добра и зла.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сама по себе является сильнейшим поучительным и воспитательным средством, а в совокупности с театрализованной деятельностью поможет детям проживать действительность в игровой, свободной, непринужденной форме.</w:t>
      </w:r>
    </w:p>
    <w:p w:rsidR="00CE253C" w:rsidRDefault="00CA298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Подготовительный этап: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Изучение литературы по теме.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Уточнение формулировок проблемы, темы, целей и задач.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детской литературы (книг-сказок В.Г. Сутеева), демонстрационн</w:t>
      </w:r>
      <w:r w:rsidR="0056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материала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авторские иллюстраций).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выставки книг-сказок В.Г. Сутеева.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Договориться с социальными партнерами – библиотекой.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викторины по сказкам В.Г.Сутеева</w:t>
      </w:r>
    </w:p>
    <w:p w:rsidR="00CE253C" w:rsidRDefault="00CA2984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наголовников</w:t>
      </w:r>
      <w:r w:rsidR="00562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костюмов для театрализации сказки «Под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рибом»</w:t>
      </w:r>
    </w:p>
    <w:p w:rsidR="00DA55E8" w:rsidRDefault="003E1391" w:rsidP="00DA55E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3E1391">
        <w:rPr>
          <w:rFonts w:ascii="Times New Roman" w:hAnsi="Times New Roman" w:cs="Times New Roman"/>
          <w:b/>
          <w:color w:val="000000"/>
          <w:sz w:val="28"/>
          <w:szCs w:val="28"/>
        </w:rPr>
        <w:t>Работа с родителями:</w:t>
      </w:r>
    </w:p>
    <w:p w:rsidR="00DA55E8" w:rsidRPr="00DA55E8" w:rsidRDefault="00DA55E8" w:rsidP="00DA55E8">
      <w:pPr>
        <w:pStyle w:val="a4"/>
        <w:numPr>
          <w:ilvl w:val="3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A2984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екомендовать книги-сказки В.Г. Сутеева для домашнего прочтения детям: «Три котёнка», «Кто сказал мяу?», «Разные колёса», «Уме</w:t>
      </w: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лые руки» и др.</w:t>
      </w:r>
    </w:p>
    <w:p w:rsidR="00DA55E8" w:rsidRPr="00DA55E8" w:rsidRDefault="00DA55E8" w:rsidP="00DA55E8">
      <w:pPr>
        <w:pStyle w:val="a4"/>
        <w:numPr>
          <w:ilvl w:val="3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A2984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екомендовать для совместного просмотра с детьми мультипликационные</w:t>
      </w: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фильмы по сказкам В.Г. Сутеева</w:t>
      </w:r>
    </w:p>
    <w:p w:rsidR="00DA55E8" w:rsidRPr="00DA55E8" w:rsidRDefault="003E1391" w:rsidP="00DA55E8">
      <w:pPr>
        <w:pStyle w:val="a4"/>
        <w:numPr>
          <w:ilvl w:val="3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воспитанников к созданию выставк</w:t>
      </w:r>
      <w:r w:rsidR="00DA55E8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книг В.Г. Сутеева</w:t>
      </w:r>
    </w:p>
    <w:p w:rsidR="00DA55E8" w:rsidRPr="00DA55E8" w:rsidRDefault="00DA55E8" w:rsidP="00DA55E8">
      <w:pPr>
        <w:pStyle w:val="a4"/>
        <w:numPr>
          <w:ilvl w:val="3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с</w:t>
      </w:r>
      <w:r w:rsidR="003E1391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 с детьми поучаствовать в выставке рисунков «Герои сказок В.Г. Сутеева.</w:t>
      </w:r>
    </w:p>
    <w:p w:rsidR="003E1391" w:rsidRPr="00DA55E8" w:rsidRDefault="003E1391" w:rsidP="00DA55E8">
      <w:pPr>
        <w:pStyle w:val="a4"/>
        <w:numPr>
          <w:ilvl w:val="3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Организовать </w:t>
      </w:r>
      <w:r w:rsidR="00E01EE1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E01EE1"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1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поход</w:t>
      </w:r>
      <w:r w:rsidR="00E01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библиотеку с детьми</w:t>
      </w:r>
      <w:r w:rsidR="00E01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</w:t>
      </w:r>
      <w:r w:rsidR="00075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В.</w:t>
      </w:r>
      <w:bookmarkStart w:id="0" w:name="_GoBack"/>
      <w:bookmarkEnd w:id="0"/>
      <w:r w:rsidR="00E01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Г.Сутеева»</w:t>
      </w:r>
      <w:r w:rsidRPr="00DA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1391" w:rsidRDefault="003E1391" w:rsidP="003E139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253C" w:rsidRDefault="00CA298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этап: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Чтение и рассказывание сказок В.Г. Сутеева: «Палочка-выручалочка», «Петух и краски», «Мышонок и карандаш», «Капризная кошка», «Под грибом», «Про бегемота, который боялся прививок», «Кто сказал «Мяу?», «Кораблик» и т.д.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Рассматривание авторских иллюстраций к сказкам В.Г. Сутеева (в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книгах и через (ТСО) технические средства обучения).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Беседы по прочитанным сказкам.</w:t>
      </w:r>
    </w:p>
    <w:p w:rsidR="00CE253C" w:rsidRDefault="00CA298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C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Театрализация сказки «Под Г</w:t>
      </w:r>
      <w:r w:rsidR="00286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E253C" w:rsidRDefault="00CA298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Создание стенгазеты «По страницам сказок В.Г.Сутеева»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Проведение дидактических, словесных игр, вик</w:t>
      </w:r>
      <w:r w:rsidR="003C3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торин по сказкам В.Г. Сутеева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Выставка рисунков «Герои сказок </w:t>
      </w:r>
      <w:r w:rsidR="00286F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.Г.Сутеева»</w:t>
      </w:r>
    </w:p>
    <w:p w:rsidR="00CE253C" w:rsidRDefault="00CA2984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Выставка книг-сказок В.Г. Сутеева.</w:t>
      </w:r>
    </w:p>
    <w:p w:rsidR="00CE253C" w:rsidRDefault="00CA2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Заключительный этап: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в библиотеку родителей с детьми на тему «Сказки В.Г.Сутеева»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результаты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Позитивное отношение к творчеству В.Г. Сутеева.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Воспитание доброжелательности в отношениях со сверстниками и взрослыми на примере поступков сказочных героев.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Развитие творческой активности детей, освоение детьми дошкольного возраста различных видов творчества.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Обогащение словаря детей, совершенствование диалогической речи, использование в речи разнообразных языковых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Расширение кругозора детей и родителей. Помощь родителям в повышении своей компетентности в вопросах значимости авторской сказки в нравственном воспитании дошкольников.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Обогащение духовно-нравственной позиции, как важнейшей стороны воспитания.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Формирование коммуникативных способностей.</w:t>
      </w:r>
    </w:p>
    <w:sectPr w:rsidR="00CE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04" w:rsidRDefault="00231B04">
      <w:pPr>
        <w:spacing w:line="240" w:lineRule="auto"/>
      </w:pPr>
      <w:r>
        <w:separator/>
      </w:r>
    </w:p>
  </w:endnote>
  <w:endnote w:type="continuationSeparator" w:id="0">
    <w:p w:rsidR="00231B04" w:rsidRDefault="00231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04" w:rsidRDefault="00231B04">
      <w:pPr>
        <w:spacing w:after="0"/>
      </w:pPr>
      <w:r>
        <w:separator/>
      </w:r>
    </w:p>
  </w:footnote>
  <w:footnote w:type="continuationSeparator" w:id="0">
    <w:p w:rsidR="00231B04" w:rsidRDefault="00231B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F0C"/>
    <w:multiLevelType w:val="multilevel"/>
    <w:tmpl w:val="06C42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49B"/>
    <w:multiLevelType w:val="multilevel"/>
    <w:tmpl w:val="0E4524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50C82"/>
    <w:multiLevelType w:val="multilevel"/>
    <w:tmpl w:val="36F50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1AAE"/>
    <w:multiLevelType w:val="multilevel"/>
    <w:tmpl w:val="0E4524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57421"/>
    <w:multiLevelType w:val="multilevel"/>
    <w:tmpl w:val="67F574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7120E"/>
    <w:multiLevelType w:val="multilevel"/>
    <w:tmpl w:val="7D771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8"/>
    <w:rsid w:val="000754D3"/>
    <w:rsid w:val="001E27D5"/>
    <w:rsid w:val="00231B04"/>
    <w:rsid w:val="00286F80"/>
    <w:rsid w:val="0038317C"/>
    <w:rsid w:val="003C3EBA"/>
    <w:rsid w:val="003E1391"/>
    <w:rsid w:val="005629F8"/>
    <w:rsid w:val="005B19C8"/>
    <w:rsid w:val="006E2FEF"/>
    <w:rsid w:val="007E2F38"/>
    <w:rsid w:val="00812F28"/>
    <w:rsid w:val="0088315A"/>
    <w:rsid w:val="008A2709"/>
    <w:rsid w:val="009A58B7"/>
    <w:rsid w:val="009A7650"/>
    <w:rsid w:val="00AC5BB1"/>
    <w:rsid w:val="00B10D84"/>
    <w:rsid w:val="00B32777"/>
    <w:rsid w:val="00C65B5A"/>
    <w:rsid w:val="00CA2984"/>
    <w:rsid w:val="00CE253C"/>
    <w:rsid w:val="00DA55E8"/>
    <w:rsid w:val="00E01EE1"/>
    <w:rsid w:val="70D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14D"/>
  <w15:docId w15:val="{CD137F68-E20F-4160-8BDF-9BF90DF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5">
    <w:name w:val="c5"/>
    <w:basedOn w:val="a"/>
    <w:rsid w:val="0028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el_berdsk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2025-02-16T13:19:00Z</dcterms:created>
  <dcterms:modified xsi:type="dcterms:W3CDTF">2025-02-16T13:19:00Z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3EDD04E2286B4CDE92D7560401FF3C58_12</vt:lpwstr>
  </property>
</Properties>
</file>